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3" w:rsidRPr="005C3D53" w:rsidRDefault="005C3D53">
      <w:pPr>
        <w:rPr>
          <w:b/>
          <w:sz w:val="28"/>
          <w:szCs w:val="28"/>
          <w:lang w:val="kk-KZ"/>
        </w:rPr>
      </w:pPr>
      <w:r w:rsidRPr="005C3D53">
        <w:rPr>
          <w:b/>
          <w:sz w:val="28"/>
          <w:szCs w:val="28"/>
        </w:rPr>
        <w:t>КММ «</w:t>
      </w:r>
      <w:r w:rsidRPr="005C3D53">
        <w:rPr>
          <w:b/>
          <w:sz w:val="28"/>
          <w:szCs w:val="28"/>
          <w:lang w:val="kk-KZ"/>
        </w:rPr>
        <w:t>Зайсан технология колледж» студенттерінің қызметті</w:t>
      </w:r>
      <w:proofErr w:type="gramStart"/>
      <w:r w:rsidRPr="005C3D53">
        <w:rPr>
          <w:b/>
          <w:sz w:val="28"/>
          <w:szCs w:val="28"/>
          <w:lang w:val="kk-KZ"/>
        </w:rPr>
        <w:t>к</w:t>
      </w:r>
      <w:proofErr w:type="gramEnd"/>
      <w:r w:rsidRPr="005C3D53">
        <w:rPr>
          <w:b/>
          <w:sz w:val="28"/>
          <w:szCs w:val="28"/>
          <w:lang w:val="kk-KZ"/>
        </w:rPr>
        <w:t xml:space="preserve"> рейтингі</w:t>
      </w:r>
    </w:p>
    <w:p w:rsidR="005C3D53" w:rsidRDefault="005C3D53"/>
    <w:p w:rsidR="005C3D53" w:rsidRDefault="005C3D53"/>
    <w:p w:rsidR="005C3D53" w:rsidRDefault="005C3D53">
      <w:r w:rsidRPr="005C3D53">
        <w:rPr>
          <w:noProof/>
        </w:rPr>
        <w:drawing>
          <wp:inline distT="0" distB="0" distL="0" distR="0">
            <wp:extent cx="5518004" cy="3080824"/>
            <wp:effectExtent l="19050" t="0" r="25546" b="527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3D53" w:rsidRDefault="005C3D53" w:rsidP="005C3D53"/>
    <w:p w:rsidR="0035274D" w:rsidRDefault="005C3D53" w:rsidP="005C3D53">
      <w:pPr>
        <w:tabs>
          <w:tab w:val="left" w:pos="2149"/>
        </w:tabs>
      </w:pPr>
      <w:r>
        <w:tab/>
      </w:r>
      <w:r w:rsidRPr="005C3D53">
        <w:rPr>
          <w:noProof/>
        </w:rPr>
        <w:drawing>
          <wp:inline distT="0" distB="0" distL="0" distR="0">
            <wp:extent cx="5593960" cy="3193366"/>
            <wp:effectExtent l="19050" t="0" r="25790" b="703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3D53" w:rsidRDefault="005C3D53" w:rsidP="005C3D53">
      <w:pPr>
        <w:tabs>
          <w:tab w:val="left" w:pos="2149"/>
        </w:tabs>
        <w:rPr>
          <w:lang w:val="kk-KZ"/>
        </w:rPr>
      </w:pPr>
      <w:r w:rsidRPr="005C3D53">
        <w:rPr>
          <w:noProof/>
        </w:rPr>
        <w:lastRenderedPageBreak/>
        <w:drawing>
          <wp:inline distT="0" distB="0" distL="0" distR="0">
            <wp:extent cx="5523621" cy="3066757"/>
            <wp:effectExtent l="19050" t="0" r="19929" b="29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3D53" w:rsidRPr="005C3D53" w:rsidRDefault="005C3D53" w:rsidP="005C3D53">
      <w:pPr>
        <w:tabs>
          <w:tab w:val="left" w:pos="2149"/>
        </w:tabs>
        <w:rPr>
          <w:sz w:val="28"/>
          <w:szCs w:val="28"/>
          <w:lang w:val="kk-KZ"/>
        </w:rPr>
      </w:pPr>
      <w:r w:rsidRPr="005C3D53">
        <w:rPr>
          <w:sz w:val="28"/>
          <w:szCs w:val="28"/>
          <w:lang w:val="kk-KZ"/>
        </w:rPr>
        <w:t xml:space="preserve">                                               Критерилері</w:t>
      </w:r>
    </w:p>
    <w:p w:rsidR="005C3D53" w:rsidRPr="005C3D53" w:rsidRDefault="0003771E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Студенттердің с</w:t>
      </w:r>
      <w:r w:rsidR="005C3D53" w:rsidRPr="005C3D53">
        <w:rPr>
          <w:sz w:val="28"/>
          <w:szCs w:val="28"/>
          <w:lang w:val="kk-KZ"/>
        </w:rPr>
        <w:t>абаққа қатысуы</w:t>
      </w:r>
    </w:p>
    <w:p w:rsidR="005C3D53" w:rsidRPr="005C3D53" w:rsidRDefault="0003771E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Студенттердің қ</w:t>
      </w:r>
      <w:r w:rsidR="005C3D53" w:rsidRPr="005C3D53">
        <w:rPr>
          <w:sz w:val="28"/>
          <w:szCs w:val="28"/>
          <w:lang w:val="kk-KZ"/>
        </w:rPr>
        <w:t>оғамдық жұмыстарға қатысуы</w:t>
      </w:r>
    </w:p>
    <w:p w:rsidR="005C3D53" w:rsidRPr="005C3D53" w:rsidRDefault="0003771E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Студенттердің т</w:t>
      </w:r>
      <w:r w:rsidR="005C3D53" w:rsidRPr="005C3D53">
        <w:rPr>
          <w:sz w:val="28"/>
          <w:szCs w:val="28"/>
          <w:lang w:val="kk-KZ"/>
        </w:rPr>
        <w:t>әртібі</w:t>
      </w:r>
    </w:p>
    <w:p w:rsidR="005C3D53" w:rsidRPr="005C3D53" w:rsidRDefault="005C3D53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 w:rsidRPr="005C3D53">
        <w:rPr>
          <w:sz w:val="28"/>
          <w:szCs w:val="28"/>
          <w:lang w:val="kk-KZ"/>
        </w:rPr>
        <w:t>С</w:t>
      </w:r>
      <w:r w:rsidR="0003771E">
        <w:rPr>
          <w:sz w:val="28"/>
          <w:szCs w:val="28"/>
          <w:lang w:val="kk-KZ"/>
        </w:rPr>
        <w:t>туденттердің с</w:t>
      </w:r>
      <w:r w:rsidRPr="005C3D53">
        <w:rPr>
          <w:sz w:val="28"/>
          <w:szCs w:val="28"/>
          <w:lang w:val="kk-KZ"/>
        </w:rPr>
        <w:t>абақ үлгерімі</w:t>
      </w:r>
    </w:p>
    <w:p w:rsidR="005C3D53" w:rsidRPr="005C3D53" w:rsidRDefault="0003771E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Студенттердің б</w:t>
      </w:r>
      <w:r w:rsidR="005C3D53" w:rsidRPr="005C3D53">
        <w:rPr>
          <w:sz w:val="28"/>
          <w:szCs w:val="28"/>
          <w:lang w:val="kk-KZ"/>
        </w:rPr>
        <w:t>елсенділігі</w:t>
      </w:r>
    </w:p>
    <w:p w:rsidR="005C3D53" w:rsidRDefault="006054F6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Студенттердің  </w:t>
      </w:r>
      <w:r w:rsidR="005C3D53" w:rsidRPr="005C3D53">
        <w:rPr>
          <w:sz w:val="28"/>
          <w:szCs w:val="28"/>
          <w:lang w:val="kk-KZ"/>
        </w:rPr>
        <w:t>мәдени шараларға қатысуы</w:t>
      </w:r>
    </w:p>
    <w:p w:rsidR="005C3D53" w:rsidRDefault="005C3D53" w:rsidP="005C3D53">
      <w:pPr>
        <w:pStyle w:val="a5"/>
        <w:numPr>
          <w:ilvl w:val="0"/>
          <w:numId w:val="1"/>
        </w:numPr>
        <w:tabs>
          <w:tab w:val="left" w:pos="2149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 кураторының жұмысы</w:t>
      </w:r>
    </w:p>
    <w:p w:rsidR="006519F7" w:rsidRDefault="006519F7" w:rsidP="006519F7">
      <w:pPr>
        <w:pStyle w:val="a5"/>
        <w:tabs>
          <w:tab w:val="left" w:pos="2149"/>
        </w:tabs>
        <w:rPr>
          <w:sz w:val="28"/>
          <w:szCs w:val="28"/>
          <w:lang w:val="kk-KZ"/>
        </w:rPr>
      </w:pPr>
    </w:p>
    <w:p w:rsidR="006519F7" w:rsidRPr="005C3D53" w:rsidRDefault="006519F7" w:rsidP="006519F7">
      <w:pPr>
        <w:pStyle w:val="a5"/>
        <w:tabs>
          <w:tab w:val="left" w:pos="2149"/>
        </w:tabs>
        <w:rPr>
          <w:sz w:val="28"/>
          <w:szCs w:val="28"/>
          <w:lang w:val="kk-KZ"/>
        </w:rPr>
      </w:pPr>
    </w:p>
    <w:sectPr w:rsidR="006519F7" w:rsidRPr="005C3D53" w:rsidSect="0035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E7F56"/>
    <w:multiLevelType w:val="hybridMultilevel"/>
    <w:tmpl w:val="D860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C3D53"/>
    <w:rsid w:val="00015A53"/>
    <w:rsid w:val="0003771E"/>
    <w:rsid w:val="0035274D"/>
    <w:rsid w:val="00456588"/>
    <w:rsid w:val="005C3D53"/>
    <w:rsid w:val="006054F6"/>
    <w:rsid w:val="00632654"/>
    <w:rsid w:val="006519F7"/>
    <w:rsid w:val="00C8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8;&#1077;&#1081;&#1090;&#1080;&#1085;&#1075;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8;&#1077;&#1081;&#1090;&#1080;&#1085;&#1075;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8;&#1077;&#1081;&#1090;&#1080;&#1085;&#1075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Студенттердің қызметін рейтингтік бағалау жүйесі бойынша 2018-2019 оқу жылы  бойынша қорытындысы. 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'рейтинг  3 жыл'!$A$4:$A$16</c:f>
              <c:strCache>
                <c:ptCount val="9"/>
                <c:pt idx="0">
                  <c:v>Д-4</c:v>
                </c:pt>
                <c:pt idx="1">
                  <c:v>В-6</c:v>
                </c:pt>
                <c:pt idx="2">
                  <c:v>ВС-5</c:v>
                </c:pt>
                <c:pt idx="3">
                  <c:v>А-11</c:v>
                </c:pt>
                <c:pt idx="4">
                  <c:v>С-4</c:v>
                </c:pt>
                <c:pt idx="5">
                  <c:v>ТМ-15</c:v>
                </c:pt>
                <c:pt idx="6">
                  <c:v>ТМ-13</c:v>
                </c:pt>
                <c:pt idx="7">
                  <c:v>ТМ-14</c:v>
                </c:pt>
                <c:pt idx="8">
                  <c:v>СР-1</c:v>
                </c:pt>
              </c:strCache>
            </c:strRef>
          </c:cat>
          <c:val>
            <c:numRef>
              <c:f>'рейтинг  3 жыл'!$B$4:$B$16</c:f>
              <c:numCache>
                <c:formatCode>General</c:formatCode>
                <c:ptCount val="13"/>
                <c:pt idx="0">
                  <c:v>78</c:v>
                </c:pt>
                <c:pt idx="1">
                  <c:v>81</c:v>
                </c:pt>
                <c:pt idx="2">
                  <c:v>74</c:v>
                </c:pt>
                <c:pt idx="3">
                  <c:v>90</c:v>
                </c:pt>
                <c:pt idx="4">
                  <c:v>56</c:v>
                </c:pt>
                <c:pt idx="5">
                  <c:v>69</c:v>
                </c:pt>
                <c:pt idx="6">
                  <c:v>78</c:v>
                </c:pt>
                <c:pt idx="7">
                  <c:v>72</c:v>
                </c:pt>
                <c:pt idx="8">
                  <c:v>80</c:v>
                </c:pt>
              </c:numCache>
            </c:numRef>
          </c:val>
        </c:ser>
        <c:dLbls>
          <c:showVal val="1"/>
        </c:dLbls>
        <c:overlap val="-25"/>
        <c:axId val="92173824"/>
        <c:axId val="92175360"/>
      </c:barChart>
      <c:catAx>
        <c:axId val="92173824"/>
        <c:scaling>
          <c:orientation val="minMax"/>
        </c:scaling>
        <c:axPos val="b"/>
        <c:numFmt formatCode="General" sourceLinked="1"/>
        <c:majorTickMark val="none"/>
        <c:tickLblPos val="nextTo"/>
        <c:crossAx val="92175360"/>
        <c:crosses val="autoZero"/>
        <c:auto val="1"/>
        <c:lblAlgn val="ctr"/>
        <c:lblOffset val="100"/>
      </c:catAx>
      <c:valAx>
        <c:axId val="9217536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21738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/>
              <a:t>Студенттердің қызметін рейтингтік бағалау жүйесі бойынша 2019-2020 оқу жылы  бойынша қорытындысы.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0789588801399826"/>
          <c:y val="4.1666666666666664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'рейтинг  3 жыл'!$A$4:$A$12</c:f>
              <c:strCache>
                <c:ptCount val="9"/>
                <c:pt idx="0">
                  <c:v>Д-4</c:v>
                </c:pt>
                <c:pt idx="1">
                  <c:v>В-6</c:v>
                </c:pt>
                <c:pt idx="2">
                  <c:v>ВС-5</c:v>
                </c:pt>
                <c:pt idx="3">
                  <c:v>А-11</c:v>
                </c:pt>
                <c:pt idx="4">
                  <c:v>С-4</c:v>
                </c:pt>
                <c:pt idx="5">
                  <c:v>ТМ-15</c:v>
                </c:pt>
                <c:pt idx="6">
                  <c:v>ТМ-13</c:v>
                </c:pt>
                <c:pt idx="7">
                  <c:v>ТМ-14</c:v>
                </c:pt>
                <c:pt idx="8">
                  <c:v>СР-1</c:v>
                </c:pt>
              </c:strCache>
            </c:strRef>
          </c:cat>
          <c:val>
            <c:numRef>
              <c:f>'рейтинг  3 жыл'!$B$4:$B$12</c:f>
              <c:numCache>
                <c:formatCode>General</c:formatCode>
                <c:ptCount val="9"/>
                <c:pt idx="0">
                  <c:v>78</c:v>
                </c:pt>
                <c:pt idx="1">
                  <c:v>81</c:v>
                </c:pt>
                <c:pt idx="2">
                  <c:v>74</c:v>
                </c:pt>
                <c:pt idx="3">
                  <c:v>90</c:v>
                </c:pt>
                <c:pt idx="4">
                  <c:v>56</c:v>
                </c:pt>
                <c:pt idx="5">
                  <c:v>69</c:v>
                </c:pt>
                <c:pt idx="6">
                  <c:v>78</c:v>
                </c:pt>
                <c:pt idx="7">
                  <c:v>72</c:v>
                </c:pt>
                <c:pt idx="8">
                  <c:v>80</c:v>
                </c:pt>
              </c:numCache>
            </c:numRef>
          </c:val>
        </c:ser>
        <c:dLbls>
          <c:showVal val="1"/>
        </c:dLbls>
        <c:overlap val="-25"/>
        <c:axId val="92199552"/>
        <c:axId val="91955584"/>
      </c:barChart>
      <c:catAx>
        <c:axId val="92199552"/>
        <c:scaling>
          <c:orientation val="minMax"/>
        </c:scaling>
        <c:axPos val="b"/>
        <c:numFmt formatCode="General" sourceLinked="1"/>
        <c:majorTickMark val="none"/>
        <c:tickLblPos val="nextTo"/>
        <c:crossAx val="91955584"/>
        <c:crosses val="autoZero"/>
        <c:auto val="1"/>
        <c:lblAlgn val="ctr"/>
        <c:lblOffset val="100"/>
      </c:catAx>
      <c:valAx>
        <c:axId val="91955584"/>
        <c:scaling>
          <c:orientation val="minMax"/>
        </c:scaling>
        <c:delete val="1"/>
        <c:axPos val="l"/>
        <c:numFmt formatCode="General" sourceLinked="1"/>
        <c:tickLblPos val="nextTo"/>
        <c:crossAx val="921995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Студенттердің қызметін рейтингтік бағалау жүйесі бойынша 2020-2021 оқу жылы  бойынша қорытындысы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'рейтинг  3 жыл'!$A$4:$A$12</c:f>
              <c:strCache>
                <c:ptCount val="9"/>
                <c:pt idx="0">
                  <c:v>Д-4</c:v>
                </c:pt>
                <c:pt idx="1">
                  <c:v>В-6</c:v>
                </c:pt>
                <c:pt idx="2">
                  <c:v>ВС-5</c:v>
                </c:pt>
                <c:pt idx="3">
                  <c:v>А-11</c:v>
                </c:pt>
                <c:pt idx="4">
                  <c:v>С-4</c:v>
                </c:pt>
                <c:pt idx="5">
                  <c:v>ТМ-15</c:v>
                </c:pt>
                <c:pt idx="6">
                  <c:v>ТМ-13</c:v>
                </c:pt>
                <c:pt idx="7">
                  <c:v>ТМ-14</c:v>
                </c:pt>
                <c:pt idx="8">
                  <c:v>СР-1</c:v>
                </c:pt>
              </c:strCache>
            </c:strRef>
          </c:cat>
          <c:val>
            <c:numRef>
              <c:f>'рейтинг  3 жыл'!$B$4:$B$12</c:f>
              <c:numCache>
                <c:formatCode>General</c:formatCode>
                <c:ptCount val="9"/>
                <c:pt idx="0">
                  <c:v>78</c:v>
                </c:pt>
                <c:pt idx="1">
                  <c:v>81</c:v>
                </c:pt>
                <c:pt idx="2">
                  <c:v>74</c:v>
                </c:pt>
                <c:pt idx="3">
                  <c:v>90</c:v>
                </c:pt>
                <c:pt idx="4">
                  <c:v>56</c:v>
                </c:pt>
                <c:pt idx="5">
                  <c:v>69</c:v>
                </c:pt>
                <c:pt idx="6">
                  <c:v>78</c:v>
                </c:pt>
                <c:pt idx="7">
                  <c:v>72</c:v>
                </c:pt>
                <c:pt idx="8">
                  <c:v>80</c:v>
                </c:pt>
              </c:numCache>
            </c:numRef>
          </c:val>
        </c:ser>
        <c:dLbls>
          <c:showVal val="1"/>
        </c:dLbls>
        <c:overlap val="-25"/>
        <c:axId val="91975680"/>
        <c:axId val="91977216"/>
      </c:barChart>
      <c:catAx>
        <c:axId val="91975680"/>
        <c:scaling>
          <c:orientation val="minMax"/>
        </c:scaling>
        <c:axPos val="b"/>
        <c:numFmt formatCode="General" sourceLinked="1"/>
        <c:majorTickMark val="none"/>
        <c:tickLblPos val="nextTo"/>
        <c:crossAx val="91977216"/>
        <c:crosses val="autoZero"/>
        <c:auto val="1"/>
        <c:lblAlgn val="ctr"/>
        <c:lblOffset val="100"/>
      </c:catAx>
      <c:valAx>
        <c:axId val="91977216"/>
        <c:scaling>
          <c:orientation val="minMax"/>
        </c:scaling>
        <c:delete val="1"/>
        <c:axPos val="l"/>
        <c:numFmt formatCode="General" sourceLinked="1"/>
        <c:tickLblPos val="nextTo"/>
        <c:crossAx val="919756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2021-01-21T05:29:00Z</dcterms:created>
  <dcterms:modified xsi:type="dcterms:W3CDTF">2021-01-21T05:56:00Z</dcterms:modified>
</cp:coreProperties>
</file>