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F0" w:rsidRPr="00F45776" w:rsidRDefault="000024F0" w:rsidP="00A96559">
      <w:pPr>
        <w:tabs>
          <w:tab w:val="left" w:pos="-284"/>
        </w:tabs>
        <w:spacing w:after="0" w:line="240" w:lineRule="auto"/>
        <w:ind w:left="-142"/>
        <w:jc w:val="both"/>
        <w:outlineLvl w:val="2"/>
        <w:rPr>
          <w:rFonts w:ascii="Times New Roman" w:eastAsia="Times New Roman" w:hAnsi="Times New Roman" w:cs="Times New Roman"/>
          <w:b/>
          <w:bCs/>
          <w:sz w:val="28"/>
          <w:szCs w:val="28"/>
          <w:lang w:eastAsia="ru-RU"/>
        </w:rPr>
      </w:pPr>
      <w:r w:rsidRPr="00F45776">
        <w:rPr>
          <w:rFonts w:ascii="Times New Roman" w:eastAsia="Times New Roman" w:hAnsi="Times New Roman" w:cs="Times New Roman"/>
          <w:b/>
          <w:bCs/>
          <w:sz w:val="28"/>
          <w:szCs w:val="28"/>
          <w:lang w:eastAsia="ru-RU"/>
        </w:rPr>
        <w:t>«</w:t>
      </w:r>
      <w:proofErr w:type="spellStart"/>
      <w:r w:rsidRPr="00F45776">
        <w:rPr>
          <w:rFonts w:ascii="Times New Roman" w:eastAsia="Times New Roman" w:hAnsi="Times New Roman" w:cs="Times New Roman"/>
          <w:b/>
          <w:bCs/>
          <w:sz w:val="28"/>
          <w:szCs w:val="28"/>
          <w:lang w:eastAsia="ru-RU"/>
        </w:rPr>
        <w:t>Мектепке</w:t>
      </w:r>
      <w:proofErr w:type="spellEnd"/>
      <w:r w:rsidRPr="00F45776">
        <w:rPr>
          <w:rFonts w:ascii="Times New Roman" w:eastAsia="Times New Roman" w:hAnsi="Times New Roman" w:cs="Times New Roman"/>
          <w:b/>
          <w:bCs/>
          <w:sz w:val="28"/>
          <w:szCs w:val="28"/>
          <w:lang w:eastAsia="ru-RU"/>
        </w:rPr>
        <w:t xml:space="preserve"> </w:t>
      </w:r>
      <w:proofErr w:type="spellStart"/>
      <w:r w:rsidRPr="00F45776">
        <w:rPr>
          <w:rFonts w:ascii="Times New Roman" w:eastAsia="Times New Roman" w:hAnsi="Times New Roman" w:cs="Times New Roman"/>
          <w:b/>
          <w:bCs/>
          <w:sz w:val="28"/>
          <w:szCs w:val="28"/>
          <w:lang w:eastAsia="ru-RU"/>
        </w:rPr>
        <w:t>дейінгі</w:t>
      </w:r>
      <w:proofErr w:type="spellEnd"/>
      <w:r w:rsidRPr="00F45776">
        <w:rPr>
          <w:rFonts w:ascii="Times New Roman" w:eastAsia="Times New Roman" w:hAnsi="Times New Roman" w:cs="Times New Roman"/>
          <w:b/>
          <w:bCs/>
          <w:sz w:val="28"/>
          <w:szCs w:val="28"/>
          <w:lang w:eastAsia="ru-RU"/>
        </w:rPr>
        <w:t xml:space="preserve"> </w:t>
      </w:r>
      <w:proofErr w:type="spellStart"/>
      <w:r w:rsidRPr="00F45776">
        <w:rPr>
          <w:rFonts w:ascii="Times New Roman" w:eastAsia="Times New Roman" w:hAnsi="Times New Roman" w:cs="Times New Roman"/>
          <w:b/>
          <w:bCs/>
          <w:sz w:val="28"/>
          <w:szCs w:val="28"/>
          <w:lang w:eastAsia="ru-RU"/>
        </w:rPr>
        <w:t>тәрбие</w:t>
      </w:r>
      <w:proofErr w:type="spellEnd"/>
      <w:r w:rsidRPr="00F45776">
        <w:rPr>
          <w:rFonts w:ascii="Times New Roman" w:eastAsia="Times New Roman" w:hAnsi="Times New Roman" w:cs="Times New Roman"/>
          <w:b/>
          <w:bCs/>
          <w:sz w:val="28"/>
          <w:szCs w:val="28"/>
          <w:lang w:eastAsia="ru-RU"/>
        </w:rPr>
        <w:t xml:space="preserve"> мен </w:t>
      </w:r>
      <w:proofErr w:type="spellStart"/>
      <w:r w:rsidRPr="00F45776">
        <w:rPr>
          <w:rFonts w:ascii="Times New Roman" w:eastAsia="Times New Roman" w:hAnsi="Times New Roman" w:cs="Times New Roman"/>
          <w:b/>
          <w:bCs/>
          <w:sz w:val="28"/>
          <w:szCs w:val="28"/>
          <w:lang w:eastAsia="ru-RU"/>
        </w:rPr>
        <w:t>оқыту</w:t>
      </w:r>
      <w:proofErr w:type="spellEnd"/>
      <w:r w:rsidRPr="00F45776">
        <w:rPr>
          <w:rFonts w:ascii="Times New Roman" w:eastAsia="Times New Roman" w:hAnsi="Times New Roman" w:cs="Times New Roman"/>
          <w:b/>
          <w:bCs/>
          <w:sz w:val="28"/>
          <w:szCs w:val="28"/>
          <w:lang w:eastAsia="ru-RU"/>
        </w:rPr>
        <w:t xml:space="preserve">, </w:t>
      </w:r>
      <w:proofErr w:type="spellStart"/>
      <w:r w:rsidRPr="00F45776">
        <w:rPr>
          <w:rFonts w:ascii="Times New Roman" w:eastAsia="Times New Roman" w:hAnsi="Times New Roman" w:cs="Times New Roman"/>
          <w:b/>
          <w:bCs/>
          <w:sz w:val="28"/>
          <w:szCs w:val="28"/>
          <w:lang w:eastAsia="ru-RU"/>
        </w:rPr>
        <w:t>баста</w:t>
      </w:r>
      <w:r w:rsidR="00E3447A">
        <w:rPr>
          <w:rFonts w:ascii="Times New Roman" w:eastAsia="Times New Roman" w:hAnsi="Times New Roman" w:cs="Times New Roman"/>
          <w:b/>
          <w:bCs/>
          <w:sz w:val="28"/>
          <w:szCs w:val="28"/>
          <w:lang w:eastAsia="ru-RU"/>
        </w:rPr>
        <w:t>уыш</w:t>
      </w:r>
      <w:proofErr w:type="spellEnd"/>
      <w:r w:rsidR="00E3447A">
        <w:rPr>
          <w:rFonts w:ascii="Times New Roman" w:eastAsia="Times New Roman" w:hAnsi="Times New Roman" w:cs="Times New Roman"/>
          <w:b/>
          <w:bCs/>
          <w:sz w:val="28"/>
          <w:szCs w:val="28"/>
          <w:lang w:eastAsia="ru-RU"/>
        </w:rPr>
        <w:t xml:space="preserve">, </w:t>
      </w:r>
      <w:proofErr w:type="spellStart"/>
      <w:r w:rsidR="00E3447A">
        <w:rPr>
          <w:rFonts w:ascii="Times New Roman" w:eastAsia="Times New Roman" w:hAnsi="Times New Roman" w:cs="Times New Roman"/>
          <w:b/>
          <w:bCs/>
          <w:sz w:val="28"/>
          <w:szCs w:val="28"/>
          <w:lang w:eastAsia="ru-RU"/>
        </w:rPr>
        <w:t>негізгі</w:t>
      </w:r>
      <w:proofErr w:type="spellEnd"/>
      <w:r w:rsidR="00E3447A">
        <w:rPr>
          <w:rFonts w:ascii="Times New Roman" w:eastAsia="Times New Roman" w:hAnsi="Times New Roman" w:cs="Times New Roman"/>
          <w:b/>
          <w:bCs/>
          <w:sz w:val="28"/>
          <w:szCs w:val="28"/>
          <w:lang w:eastAsia="ru-RU"/>
        </w:rPr>
        <w:t xml:space="preserve"> орта,</w:t>
      </w:r>
      <w:r w:rsidR="00E3447A">
        <w:rPr>
          <w:rFonts w:ascii="Times New Roman" w:eastAsia="Times New Roman" w:hAnsi="Times New Roman" w:cs="Times New Roman"/>
          <w:b/>
          <w:bCs/>
          <w:sz w:val="28"/>
          <w:szCs w:val="28"/>
          <w:lang w:eastAsia="ru-RU"/>
        </w:rPr>
        <w:br/>
      </w:r>
      <w:proofErr w:type="spellStart"/>
      <w:r w:rsidR="00E3447A">
        <w:rPr>
          <w:rFonts w:ascii="Times New Roman" w:eastAsia="Times New Roman" w:hAnsi="Times New Roman" w:cs="Times New Roman"/>
          <w:b/>
          <w:bCs/>
          <w:sz w:val="28"/>
          <w:szCs w:val="28"/>
          <w:lang w:eastAsia="ru-RU"/>
        </w:rPr>
        <w:t>жалпы</w:t>
      </w:r>
      <w:proofErr w:type="spellEnd"/>
      <w:r w:rsidR="00E3447A">
        <w:rPr>
          <w:rFonts w:ascii="Times New Roman" w:eastAsia="Times New Roman" w:hAnsi="Times New Roman" w:cs="Times New Roman"/>
          <w:b/>
          <w:bCs/>
          <w:sz w:val="28"/>
          <w:szCs w:val="28"/>
          <w:lang w:eastAsia="ru-RU"/>
        </w:rPr>
        <w:t xml:space="preserve"> орта, </w:t>
      </w:r>
      <w:r w:rsidR="00E3447A">
        <w:rPr>
          <w:rFonts w:ascii="Times New Roman" w:eastAsia="Times New Roman" w:hAnsi="Times New Roman" w:cs="Times New Roman"/>
          <w:b/>
          <w:bCs/>
          <w:sz w:val="28"/>
          <w:szCs w:val="28"/>
          <w:lang w:val="kk-KZ" w:eastAsia="ru-RU"/>
        </w:rPr>
        <w:t>т</w:t>
      </w:r>
      <w:proofErr w:type="spellStart"/>
      <w:r w:rsidRPr="00F45776">
        <w:rPr>
          <w:rFonts w:ascii="Times New Roman" w:eastAsia="Times New Roman" w:hAnsi="Times New Roman" w:cs="Times New Roman"/>
          <w:b/>
          <w:bCs/>
          <w:sz w:val="28"/>
          <w:szCs w:val="28"/>
          <w:lang w:eastAsia="ru-RU"/>
        </w:rPr>
        <w:t>ехникалық</w:t>
      </w:r>
      <w:proofErr w:type="spellEnd"/>
      <w:r w:rsidRPr="00F45776">
        <w:rPr>
          <w:rFonts w:ascii="Times New Roman" w:eastAsia="Times New Roman" w:hAnsi="Times New Roman" w:cs="Times New Roman"/>
          <w:b/>
          <w:bCs/>
          <w:sz w:val="28"/>
          <w:szCs w:val="28"/>
          <w:lang w:eastAsia="ru-RU"/>
        </w:rPr>
        <w:t xml:space="preserve"> </w:t>
      </w:r>
      <w:proofErr w:type="spellStart"/>
      <w:r w:rsidRPr="00F45776">
        <w:rPr>
          <w:rFonts w:ascii="Times New Roman" w:eastAsia="Times New Roman" w:hAnsi="Times New Roman" w:cs="Times New Roman"/>
          <w:b/>
          <w:bCs/>
          <w:sz w:val="28"/>
          <w:szCs w:val="28"/>
          <w:lang w:eastAsia="ru-RU"/>
        </w:rPr>
        <w:t>және</w:t>
      </w:r>
      <w:proofErr w:type="spellEnd"/>
      <w:r w:rsidRPr="00F45776">
        <w:rPr>
          <w:rFonts w:ascii="Times New Roman" w:eastAsia="Times New Roman" w:hAnsi="Times New Roman" w:cs="Times New Roman"/>
          <w:b/>
          <w:bCs/>
          <w:sz w:val="28"/>
          <w:szCs w:val="28"/>
          <w:lang w:eastAsia="ru-RU"/>
        </w:rPr>
        <w:t xml:space="preserve"> </w:t>
      </w:r>
      <w:proofErr w:type="spellStart"/>
      <w:r w:rsidRPr="00F45776">
        <w:rPr>
          <w:rFonts w:ascii="Times New Roman" w:eastAsia="Times New Roman" w:hAnsi="Times New Roman" w:cs="Times New Roman"/>
          <w:b/>
          <w:bCs/>
          <w:sz w:val="28"/>
          <w:szCs w:val="28"/>
          <w:lang w:eastAsia="ru-RU"/>
        </w:rPr>
        <w:t>кәсіптік</w:t>
      </w:r>
      <w:proofErr w:type="spellEnd"/>
      <w:r w:rsidRPr="00F45776">
        <w:rPr>
          <w:rFonts w:ascii="Times New Roman" w:eastAsia="Times New Roman" w:hAnsi="Times New Roman" w:cs="Times New Roman"/>
          <w:b/>
          <w:bCs/>
          <w:sz w:val="28"/>
          <w:szCs w:val="28"/>
          <w:lang w:eastAsia="ru-RU"/>
        </w:rPr>
        <w:t>, орта білімнен кейінгі</w:t>
      </w:r>
      <w:r w:rsidRPr="00F45776">
        <w:rPr>
          <w:rFonts w:ascii="Times New Roman" w:eastAsia="Times New Roman" w:hAnsi="Times New Roman" w:cs="Times New Roman"/>
          <w:b/>
          <w:bCs/>
          <w:sz w:val="28"/>
          <w:szCs w:val="28"/>
          <w:lang w:eastAsia="ru-RU"/>
        </w:rPr>
        <w:br/>
        <w:t xml:space="preserve">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w:t>
      </w:r>
      <w:r w:rsidR="00F45776" w:rsidRPr="00F45776">
        <w:rPr>
          <w:rFonts w:ascii="Times New Roman" w:eastAsia="Times New Roman" w:hAnsi="Times New Roman" w:cs="Times New Roman"/>
          <w:b/>
          <w:bCs/>
          <w:sz w:val="28"/>
          <w:szCs w:val="28"/>
          <w:lang w:eastAsia="ru-RU"/>
        </w:rPr>
        <w:t xml:space="preserve">өткізуге құжаттар қабылдау» көрсетілетін </w:t>
      </w:r>
      <w:r w:rsidRPr="00F45776">
        <w:rPr>
          <w:rFonts w:ascii="Times New Roman" w:eastAsia="Times New Roman" w:hAnsi="Times New Roman" w:cs="Times New Roman"/>
          <w:b/>
          <w:bCs/>
          <w:sz w:val="28"/>
          <w:szCs w:val="28"/>
          <w:lang w:eastAsia="ru-RU"/>
        </w:rPr>
        <w:t xml:space="preserve">мемлекеттік қызмет </w:t>
      </w:r>
    </w:p>
    <w:p w:rsidR="000024F0" w:rsidRPr="00575D71" w:rsidRDefault="000024F0" w:rsidP="00A96559">
      <w:pPr>
        <w:spacing w:after="0" w:line="240" w:lineRule="auto"/>
        <w:jc w:val="both"/>
        <w:rPr>
          <w:b/>
          <w:lang w:val="kk-KZ"/>
        </w:rPr>
      </w:pPr>
      <w:r w:rsidRPr="00A96559">
        <w:rPr>
          <w:rFonts w:ascii="Times New Roman" w:hAnsi="Times New Roman" w:cs="Times New Roman"/>
          <w:b/>
          <w:sz w:val="28"/>
          <w:szCs w:val="28"/>
          <w:lang w:val="kk-KZ"/>
        </w:rPr>
        <w:t>1-параграф. Мемлекеттік қызмет көрсету тәртібі</w:t>
      </w:r>
      <w:r w:rsidRPr="00A96559">
        <w:rPr>
          <w:rFonts w:ascii="Times New Roman" w:hAnsi="Times New Roman" w:cs="Times New Roman"/>
          <w:b/>
          <w:sz w:val="28"/>
          <w:szCs w:val="28"/>
          <w:lang w:val="kk-KZ"/>
        </w:rPr>
        <w:br/>
      </w:r>
      <w:r w:rsidRPr="00575D71">
        <w:rPr>
          <w:rFonts w:ascii="Times New Roman" w:hAnsi="Times New Roman" w:cs="Times New Roman"/>
          <w:lang w:val="kk-KZ"/>
        </w:rPr>
        <w:t>13. Аттестаттау үшін құжаттарды беру осы Қағидаларға 1-қосымшаға сәйкес мемлекеттік қызмет көрсетуге қойылатын негізгі талаптар тізбесіне (бұдан әрі –  Негізгі талаптар тізбесі) сәйкес жүзеге асырылады. Білім беру саласындағы уәкілетті орган айқындаған мерзімде педагог аттестаттаудан өту үшін осы Қағидаларға  2-қосымшаға сәйкес нысан бойынша өтініш береді.</w:t>
      </w:r>
    </w:p>
    <w:p w:rsidR="000024F0" w:rsidRPr="00575D71" w:rsidRDefault="000024F0" w:rsidP="00A96559">
      <w:pPr>
        <w:spacing w:after="0" w:line="240" w:lineRule="auto"/>
        <w:jc w:val="both"/>
        <w:rPr>
          <w:rFonts w:ascii="Times New Roman" w:hAnsi="Times New Roman" w:cs="Times New Roman"/>
          <w:lang w:val="kk-KZ"/>
        </w:rPr>
      </w:pPr>
      <w:r w:rsidRPr="00575D71">
        <w:rPr>
          <w:rFonts w:ascii="Times New Roman" w:hAnsi="Times New Roman" w:cs="Times New Roman"/>
          <w:lang w:val="kk-KZ"/>
        </w:rPr>
        <w:t xml:space="preserve">14.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білім беру саласындағы уәкілетті орган (бұдан әрі – көрсетілетін қызметті беруші) көрсетеді.  </w:t>
      </w:r>
    </w:p>
    <w:p w:rsidR="000024F0" w:rsidRPr="00575D71" w:rsidRDefault="000024F0" w:rsidP="00A96559">
      <w:pPr>
        <w:spacing w:after="0" w:line="240" w:lineRule="auto"/>
        <w:rPr>
          <w:b/>
          <w:lang w:val="kk-KZ"/>
        </w:rPr>
      </w:pPr>
      <w:r w:rsidRPr="00575D71">
        <w:rPr>
          <w:rFonts w:ascii="Times New Roman" w:hAnsi="Times New Roman" w:cs="Times New Roman"/>
          <w:lang w:val="kk-KZ"/>
        </w:rPr>
        <w:t>15. </w:t>
      </w:r>
      <w:bookmarkStart w:id="0" w:name="_Hlk182851314"/>
      <w:r w:rsidRPr="00575D71">
        <w:rPr>
          <w:rFonts w:ascii="Times New Roman" w:hAnsi="Times New Roman" w:cs="Times New Roman"/>
          <w:lang w:val="kk-KZ"/>
        </w:rPr>
        <w:t xml:space="preserve"> Мемлекеттік қызмет:</w:t>
      </w:r>
    </w:p>
    <w:p w:rsidR="00590D0D" w:rsidRDefault="000024F0" w:rsidP="00590D0D">
      <w:pPr>
        <w:spacing w:line="240" w:lineRule="auto"/>
        <w:jc w:val="both"/>
        <w:rPr>
          <w:rFonts w:ascii="Times New Roman" w:hAnsi="Times New Roman" w:cs="Times New Roman"/>
          <w:lang w:val="kk-KZ"/>
        </w:rPr>
      </w:pPr>
      <w:r w:rsidRPr="00575D71">
        <w:rPr>
          <w:rFonts w:ascii="Times New Roman" w:hAnsi="Times New Roman" w:cs="Times New Roman"/>
          <w:lang w:val="kk-KZ"/>
        </w:rPr>
        <w:t>Платформа арқылы - «педагог-модератор», «педагог-сарапшы» біліктілік санатына;электрондық үкіметтің веб - порталы (бұдан әрі – портал) арқылы -  «педагог-зерттеуші», «педагог-шебер», «үшінші санаттағы басшы», «екінші санаттағы басшы», «бірінші санаттағы басшы», «үшінші санаттағы басшы орынбасары», «екінші санаттағы басшы орынбасары», «бірінші санаттағы басшы орынбасары» біліктілік санатына көрсетіледі.</w:t>
      </w:r>
    </w:p>
    <w:p w:rsidR="000024F0" w:rsidRPr="00575D71" w:rsidRDefault="000024F0" w:rsidP="00590D0D">
      <w:pPr>
        <w:spacing w:line="240" w:lineRule="auto"/>
        <w:jc w:val="both"/>
        <w:rPr>
          <w:rFonts w:ascii="Times New Roman" w:hAnsi="Times New Roman" w:cs="Times New Roman"/>
          <w:lang w:val="kk-KZ"/>
        </w:rPr>
      </w:pPr>
      <w:r w:rsidRPr="00575D71">
        <w:rPr>
          <w:rFonts w:ascii="Times New Roman" w:hAnsi="Times New Roman" w:cs="Times New Roman"/>
          <w:lang w:val="kk-KZ"/>
        </w:rPr>
        <w:t>16. Құжаттарды тапсырған кезінде көрсетілетін қызметті алушының «жеке кабинетіне» бір жұмыс күні ішінде осы Қағидаларға 3-қосымшаға сәйкес нысан бойынша аттестаттаудан өтуге өтінішті қабылдау туралы хабарлама немесе осы Қағидаларға </w:t>
      </w:r>
      <w:hyperlink r:id="rId5" w:anchor="z1444" w:history="1">
        <w:r w:rsidRPr="00575D71">
          <w:rPr>
            <w:rStyle w:val="a3"/>
            <w:rFonts w:ascii="Times New Roman" w:hAnsi="Times New Roman" w:cs="Times New Roman"/>
            <w:lang w:val="kk-KZ"/>
          </w:rPr>
          <w:t>4-қосымшаға</w:t>
        </w:r>
      </w:hyperlink>
      <w:r w:rsidRPr="00575D71">
        <w:rPr>
          <w:rFonts w:ascii="Times New Roman" w:hAnsi="Times New Roman" w:cs="Times New Roman"/>
          <w:lang w:val="kk-KZ"/>
        </w:rPr>
        <w:t> сәйкес нысан бойынша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 Өтініш жұмыс уақыты аяқталғаннан кейін, Қазақстан Республикасының еңбек заңнамасына сәйкес демалыс және мереке күндері келіп түскен жағдайда, өтініш келесі жұмыс күні тіркеледі.</w:t>
      </w:r>
      <w:bookmarkEnd w:id="0"/>
    </w:p>
    <w:p w:rsidR="000024F0" w:rsidRPr="00575D71" w:rsidRDefault="000024F0" w:rsidP="00A96559">
      <w:pPr>
        <w:spacing w:after="0"/>
        <w:rPr>
          <w:rFonts w:ascii="Times New Roman" w:hAnsi="Times New Roman" w:cs="Times New Roman"/>
          <w:lang w:val="kk-KZ"/>
        </w:rPr>
      </w:pPr>
      <w:r w:rsidRPr="00575D71">
        <w:rPr>
          <w:rFonts w:ascii="Times New Roman" w:hAnsi="Times New Roman" w:cs="Times New Roman"/>
          <w:lang w:val="kk-KZ"/>
        </w:rPr>
        <w:t xml:space="preserve">17. Көрсетілетін қызметті беруші «Мемлекеттік көрсетілетін қызметтер туралы» Қазақстан Республикасы Заңының (бұдан әрі – Заң) 5-бабы </w:t>
      </w:r>
      <w:r w:rsidR="00A96559" w:rsidRPr="00575D71">
        <w:rPr>
          <w:rFonts w:ascii="Times New Roman" w:hAnsi="Times New Roman" w:cs="Times New Roman"/>
          <w:lang w:val="kk-KZ"/>
        </w:rPr>
        <w:t xml:space="preserve"> </w:t>
      </w:r>
      <w:r w:rsidRPr="00575D71">
        <w:rPr>
          <w:rFonts w:ascii="Times New Roman" w:hAnsi="Times New Roman" w:cs="Times New Roman"/>
          <w:lang w:val="kk-KZ"/>
        </w:rPr>
        <w:t>2-тармағының </w:t>
      </w:r>
      <w:hyperlink r:id="rId6" w:anchor="z144" w:history="1">
        <w:r w:rsidRPr="00575D71">
          <w:rPr>
            <w:rStyle w:val="a3"/>
            <w:rFonts w:ascii="Times New Roman" w:hAnsi="Times New Roman" w:cs="Times New Roman"/>
            <w:lang w:val="kk-KZ"/>
          </w:rPr>
          <w:t>11) тармақшасында</w:t>
        </w:r>
      </w:hyperlink>
      <w:r w:rsidRPr="00575D71">
        <w:rPr>
          <w:rFonts w:ascii="Times New Roman" w:hAnsi="Times New Roman" w:cs="Times New Roman"/>
          <w:lang w:val="kk-KZ"/>
        </w:rPr>
        <w:t xml:space="preserve">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етеді.Осы Заңның 10-бабының  </w:t>
      </w:r>
      <w:hyperlink r:id="rId7" w:anchor="z199" w:history="1">
        <w:r w:rsidRPr="00575D71">
          <w:rPr>
            <w:rStyle w:val="a3"/>
            <w:rFonts w:ascii="Times New Roman" w:hAnsi="Times New Roman" w:cs="Times New Roman"/>
            <w:lang w:val="kk-KZ"/>
          </w:rPr>
          <w:t>5) тармақшасына</w:t>
        </w:r>
      </w:hyperlink>
      <w:r w:rsidRPr="00575D71">
        <w:rPr>
          <w:rFonts w:ascii="Times New Roman" w:hAnsi="Times New Roman" w:cs="Times New Roman"/>
          <w:lang w:val="kk-KZ"/>
        </w:rPr>
        <w:t xml:space="preserve">, 14-бабының </w:t>
      </w:r>
      <w:hyperlink r:id="rId8" w:anchor="z244" w:history="1">
        <w:r w:rsidRPr="00575D71">
          <w:rPr>
            <w:rStyle w:val="a3"/>
            <w:rFonts w:ascii="Times New Roman" w:hAnsi="Times New Roman" w:cs="Times New Roman"/>
            <w:lang w:val="kk-KZ"/>
          </w:rPr>
          <w:t>3) тармақшасына</w:t>
        </w:r>
      </w:hyperlink>
      <w:r w:rsidRPr="00575D71">
        <w:rPr>
          <w:rFonts w:ascii="Times New Roman" w:hAnsi="Times New Roman" w:cs="Times New Roman"/>
          <w:lang w:val="kk-KZ"/>
        </w:rPr>
        <w:t>, </w:t>
      </w:r>
      <w:hyperlink r:id="rId9" w:anchor="z27" w:history="1">
        <w:r w:rsidRPr="00575D71">
          <w:rPr>
            <w:rStyle w:val="a3"/>
            <w:rFonts w:ascii="Times New Roman" w:hAnsi="Times New Roman" w:cs="Times New Roman"/>
            <w:lang w:val="kk-KZ"/>
          </w:rPr>
          <w:t>23-бабына</w:t>
        </w:r>
      </w:hyperlink>
      <w:r w:rsidRPr="00575D71">
        <w:rPr>
          <w:rFonts w:ascii="Times New Roman" w:hAnsi="Times New Roman" w:cs="Times New Roman"/>
          <w:lang w:val="kk-KZ"/>
        </w:rPr>
        <w:t> сәйкес орталық мемлекеттік орган осы Қағидаларға өзгеріс және (немесе) толықтыру енгізген күннен бастап 3 (үш) жұмыс күні ішінде оларды өзектендіреді және Бірыңғай байланыс орталығына көрсетілетін қызметті берушіге жібереді.</w:t>
      </w:r>
    </w:p>
    <w:p w:rsidR="000024F0" w:rsidRPr="00575D71" w:rsidRDefault="000024F0" w:rsidP="00A96559">
      <w:pPr>
        <w:spacing w:after="0"/>
        <w:jc w:val="both"/>
        <w:rPr>
          <w:rFonts w:ascii="Times New Roman" w:hAnsi="Times New Roman" w:cs="Times New Roman"/>
          <w:lang w:val="kk-KZ"/>
        </w:rPr>
      </w:pPr>
      <w:r w:rsidRPr="00575D71">
        <w:rPr>
          <w:rFonts w:ascii="Times New Roman" w:hAnsi="Times New Roman" w:cs="Times New Roman"/>
          <w:lang w:val="kk-KZ"/>
        </w:rPr>
        <w:t>18. Мемлекеттік қызмет көрсету мәселелері бойынша шағымды қарау жоғары тұрған әкімшілік органмен, лауазымды тұлғамен, мемлекеттік қызмет көрсету сапасын бағалау мен бақылау жөніндегі уәкілетті органмен (бұдан әрі – шағымды қарайтын орган) жүзеге асырылады.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w:t>
      </w:r>
    </w:p>
    <w:p w:rsidR="000024F0" w:rsidRPr="00575D71" w:rsidRDefault="000024F0" w:rsidP="000024F0">
      <w:pPr>
        <w:spacing w:after="0"/>
        <w:rPr>
          <w:rFonts w:ascii="Times New Roman" w:hAnsi="Times New Roman" w:cs="Times New Roman"/>
          <w:lang w:val="kk-KZ"/>
        </w:rPr>
      </w:pPr>
      <w:r w:rsidRPr="00575D71">
        <w:rPr>
          <w:rFonts w:ascii="Times New Roman" w:hAnsi="Times New Roman" w:cs="Times New Roman"/>
          <w:lang w:val="kk-KZ"/>
        </w:rPr>
        <w:t>Егер Қазақстан Республикасының заңдарында басқа тәртіп көзделмесе, Қазақстан Республикасы Әкімшілік рәсімдік-процестік кодексінің  91-бабының </w:t>
      </w:r>
      <w:hyperlink r:id="rId10" w:anchor="z483" w:history="1">
        <w:r w:rsidRPr="00575D71">
          <w:rPr>
            <w:rStyle w:val="a3"/>
            <w:rFonts w:ascii="Times New Roman" w:hAnsi="Times New Roman" w:cs="Times New Roman"/>
            <w:lang w:val="kk-KZ"/>
          </w:rPr>
          <w:t>5-тармағына</w:t>
        </w:r>
      </w:hyperlink>
      <w:r w:rsidRPr="00575D71">
        <w:rPr>
          <w:rFonts w:ascii="Times New Roman" w:hAnsi="Times New Roman" w:cs="Times New Roman"/>
          <w:lang w:val="kk-KZ"/>
        </w:rPr>
        <w:t> сәйкес әкімшілік (сотқа дейінгі) тәртіппен шағым жасалғаннан кейін сотқа жүгінуге жол беріледі.</w:t>
      </w:r>
    </w:p>
    <w:p w:rsidR="000024F0" w:rsidRPr="00575D71" w:rsidRDefault="000024F0" w:rsidP="000024F0">
      <w:pPr>
        <w:spacing w:after="0"/>
        <w:ind w:firstLine="709"/>
        <w:jc w:val="both"/>
        <w:rPr>
          <w:rFonts w:ascii="Times New Roman" w:hAnsi="Times New Roman" w:cs="Times New Roman"/>
          <w:lang w:val="kk-KZ"/>
        </w:rPr>
      </w:pPr>
    </w:p>
    <w:p w:rsidR="00897B3B" w:rsidRPr="00575D71" w:rsidRDefault="00897B3B" w:rsidP="000024F0">
      <w:pPr>
        <w:spacing w:after="0"/>
        <w:rPr>
          <w:rFonts w:ascii="Times New Roman" w:hAnsi="Times New Roman" w:cs="Times New Roman"/>
          <w:lang w:val="kk-KZ"/>
        </w:rPr>
      </w:pPr>
    </w:p>
    <w:sectPr w:rsidR="00897B3B" w:rsidRPr="00575D71" w:rsidSect="00163FA2">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rsids>
    <w:rsidRoot w:val="000024F0"/>
    <w:rsid w:val="000024F0"/>
    <w:rsid w:val="00163FA2"/>
    <w:rsid w:val="00575D71"/>
    <w:rsid w:val="00590D0D"/>
    <w:rsid w:val="006836A1"/>
    <w:rsid w:val="00897B3B"/>
    <w:rsid w:val="00915BF8"/>
    <w:rsid w:val="00A96559"/>
    <w:rsid w:val="00D62ED8"/>
    <w:rsid w:val="00E3447A"/>
    <w:rsid w:val="00F45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24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300000088" TargetMode="External"/><Relationship Id="rId3" Type="http://schemas.openxmlformats.org/officeDocument/2006/relationships/settings" Target="settings.xml"/><Relationship Id="rId7" Type="http://schemas.openxmlformats.org/officeDocument/2006/relationships/hyperlink" Target="https://adilet.zan.kz/kaz/docs/Z13000000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ilet.zan.kz/kaz/docs/Z1300000088" TargetMode="External"/><Relationship Id="rId11" Type="http://schemas.openxmlformats.org/officeDocument/2006/relationships/fontTable" Target="fontTable.xml"/><Relationship Id="rId5" Type="http://schemas.openxmlformats.org/officeDocument/2006/relationships/hyperlink" Target="https://adilet.zan.kz/kaz/docs/V2400034217" TargetMode="External"/><Relationship Id="rId10" Type="http://schemas.openxmlformats.org/officeDocument/2006/relationships/hyperlink" Target="https://adilet.zan.kz/kaz/docs/K2000000350" TargetMode="External"/><Relationship Id="rId4" Type="http://schemas.openxmlformats.org/officeDocument/2006/relationships/webSettings" Target="webSettings.xml"/><Relationship Id="rId9" Type="http://schemas.openxmlformats.org/officeDocument/2006/relationships/hyperlink" Target="https://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1C3B5-9477-48F0-A709-AEFC6DB7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605</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Gigabyte</cp:lastModifiedBy>
  <cp:revision>8</cp:revision>
  <cp:lastPrinted>2025-05-21T06:14:00Z</cp:lastPrinted>
  <dcterms:created xsi:type="dcterms:W3CDTF">2025-05-21T05:22:00Z</dcterms:created>
  <dcterms:modified xsi:type="dcterms:W3CDTF">2025-05-23T09:57:00Z</dcterms:modified>
</cp:coreProperties>
</file>